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13B" w:rsidRPr="000B213B" w:rsidRDefault="000B213B" w:rsidP="000B213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21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Государственное бюджетное профессиональное </w:t>
      </w:r>
    </w:p>
    <w:p w:rsidR="000B213B" w:rsidRPr="000B213B" w:rsidRDefault="000B213B" w:rsidP="000B213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213B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образовательное учреждение Республики Крым</w:t>
      </w:r>
    </w:p>
    <w:p w:rsidR="000B213B" w:rsidRPr="000B213B" w:rsidRDefault="00D753DD" w:rsidP="000B213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213B">
        <w:rPr>
          <w:rFonts w:ascii="Times New Roman" w:eastAsia="Times New Roman" w:hAnsi="Times New Roman"/>
          <w:b/>
          <w:sz w:val="28"/>
          <w:szCs w:val="28"/>
          <w:lang w:eastAsia="ru-RU"/>
        </w:rPr>
        <w:t>«КРЫМСКОЕ ХУДОЖЕСТВЕННОЕ УЧИЛИЩЕ ИМЕНИ Н.С.САМОКИША»</w:t>
      </w:r>
    </w:p>
    <w:p w:rsidR="000B213B" w:rsidRPr="000B213B" w:rsidRDefault="000B213B" w:rsidP="000B213B">
      <w:pPr>
        <w:spacing w:after="0" w:line="360" w:lineRule="auto"/>
        <w:ind w:left="50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753DD" w:rsidRDefault="00D753DD" w:rsidP="000B213B">
      <w:pPr>
        <w:shd w:val="clear" w:color="auto" w:fill="FFFFFF"/>
        <w:spacing w:before="898" w:after="0" w:line="240" w:lineRule="auto"/>
        <w:ind w:left="1083" w:right="5" w:hanging="57"/>
        <w:jc w:val="center"/>
        <w:rPr>
          <w:rFonts w:ascii="Times New Roman" w:eastAsia="Times New Roman" w:hAnsi="Times New Roman"/>
          <w:b/>
          <w:bCs/>
          <w:smallCaps/>
          <w:spacing w:val="-2"/>
          <w:sz w:val="44"/>
          <w:szCs w:val="44"/>
          <w:lang w:eastAsia="ru-RU"/>
        </w:rPr>
      </w:pPr>
    </w:p>
    <w:p w:rsidR="00D753DD" w:rsidRDefault="00D753DD" w:rsidP="000B213B">
      <w:pPr>
        <w:shd w:val="clear" w:color="auto" w:fill="FFFFFF"/>
        <w:spacing w:before="898" w:after="0" w:line="240" w:lineRule="auto"/>
        <w:ind w:left="1083" w:right="5" w:hanging="57"/>
        <w:jc w:val="center"/>
        <w:rPr>
          <w:rFonts w:ascii="Times New Roman" w:eastAsia="Times New Roman" w:hAnsi="Times New Roman"/>
          <w:b/>
          <w:bCs/>
          <w:smallCaps/>
          <w:spacing w:val="-2"/>
          <w:sz w:val="44"/>
          <w:szCs w:val="44"/>
          <w:lang w:eastAsia="ru-RU"/>
        </w:rPr>
      </w:pPr>
    </w:p>
    <w:p w:rsidR="00D753DD" w:rsidRPr="00D753DD" w:rsidRDefault="00D753DD" w:rsidP="000B213B">
      <w:pPr>
        <w:shd w:val="clear" w:color="auto" w:fill="FFFFFF"/>
        <w:spacing w:before="898" w:after="0" w:line="240" w:lineRule="auto"/>
        <w:ind w:left="1083" w:right="5" w:hanging="57"/>
        <w:jc w:val="center"/>
        <w:rPr>
          <w:rFonts w:ascii="Times New Roman" w:eastAsia="Times New Roman" w:hAnsi="Times New Roman"/>
          <w:b/>
          <w:bCs/>
          <w:smallCaps/>
          <w:spacing w:val="-2"/>
          <w:sz w:val="44"/>
          <w:szCs w:val="44"/>
          <w:lang w:eastAsia="ru-RU"/>
        </w:rPr>
      </w:pPr>
      <w:r w:rsidRPr="00D753DD">
        <w:rPr>
          <w:rFonts w:ascii="Times New Roman" w:eastAsia="Times New Roman" w:hAnsi="Times New Roman"/>
          <w:b/>
          <w:bCs/>
          <w:smallCaps/>
          <w:spacing w:val="-2"/>
          <w:sz w:val="44"/>
          <w:szCs w:val="44"/>
          <w:lang w:eastAsia="ru-RU"/>
        </w:rPr>
        <w:t>РАБОЧАЯ ПРОГРАММА</w:t>
      </w:r>
    </w:p>
    <w:p w:rsidR="00D753DD" w:rsidRDefault="00D753DD" w:rsidP="000B213B">
      <w:pPr>
        <w:shd w:val="clear" w:color="auto" w:fill="FFFFFF"/>
        <w:spacing w:before="898" w:after="0" w:line="240" w:lineRule="auto"/>
        <w:ind w:left="1083" w:right="5" w:hanging="57"/>
        <w:jc w:val="center"/>
        <w:rPr>
          <w:rFonts w:ascii="Times New Roman" w:eastAsia="Times New Roman" w:hAnsi="Times New Roman"/>
          <w:b/>
          <w:bCs/>
          <w:smallCap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mallCaps/>
          <w:spacing w:val="-2"/>
          <w:sz w:val="28"/>
          <w:szCs w:val="28"/>
          <w:lang w:eastAsia="ru-RU"/>
        </w:rPr>
        <w:t xml:space="preserve"> дисциплины  </w:t>
      </w:r>
    </w:p>
    <w:p w:rsidR="00D753DD" w:rsidRDefault="007204DE" w:rsidP="000B213B">
      <w:pPr>
        <w:shd w:val="clear" w:color="auto" w:fill="FFFFFF"/>
        <w:spacing w:before="898" w:after="0" w:line="240" w:lineRule="auto"/>
        <w:ind w:left="1083" w:right="5" w:hanging="57"/>
        <w:jc w:val="center"/>
        <w:rPr>
          <w:rFonts w:ascii="Times New Roman" w:eastAsia="Times New Roman" w:hAnsi="Times New Roman"/>
          <w:b/>
          <w:bCs/>
          <w:smallCap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mallCaps/>
          <w:spacing w:val="-2"/>
          <w:sz w:val="28"/>
          <w:szCs w:val="28"/>
          <w:lang w:eastAsia="ru-RU"/>
        </w:rPr>
        <w:t>ОД 01.</w:t>
      </w:r>
      <w:r w:rsidR="00D753DD">
        <w:rPr>
          <w:rFonts w:ascii="Times New Roman" w:eastAsia="Times New Roman" w:hAnsi="Times New Roman"/>
          <w:b/>
          <w:bCs/>
          <w:smallCaps/>
          <w:spacing w:val="-2"/>
          <w:sz w:val="28"/>
          <w:szCs w:val="28"/>
          <w:lang w:eastAsia="ru-RU"/>
        </w:rPr>
        <w:t>05</w:t>
      </w:r>
    </w:p>
    <w:p w:rsidR="00D753DD" w:rsidRPr="00D753DD" w:rsidRDefault="00D753DD" w:rsidP="00D753DD">
      <w:pPr>
        <w:shd w:val="clear" w:color="auto" w:fill="FFFFFF"/>
        <w:spacing w:before="898" w:after="0" w:line="240" w:lineRule="auto"/>
        <w:ind w:left="1083" w:right="5" w:hanging="57"/>
        <w:jc w:val="center"/>
        <w:rPr>
          <w:rFonts w:ascii="Times New Roman" w:eastAsia="Times New Roman" w:hAnsi="Times New Roman"/>
          <w:b/>
          <w:bCs/>
          <w:smallCaps/>
          <w:spacing w:val="-2"/>
          <w:sz w:val="56"/>
          <w:szCs w:val="56"/>
          <w:lang w:eastAsia="ru-RU"/>
        </w:rPr>
      </w:pPr>
      <w:r w:rsidRPr="00D753DD">
        <w:rPr>
          <w:rFonts w:ascii="Times New Roman" w:eastAsia="Times New Roman" w:hAnsi="Times New Roman"/>
          <w:b/>
          <w:bCs/>
          <w:smallCaps/>
          <w:spacing w:val="-2"/>
          <w:sz w:val="56"/>
          <w:szCs w:val="56"/>
          <w:lang w:eastAsia="ru-RU"/>
        </w:rPr>
        <w:t>«ГЕОГРАФИЯ»</w:t>
      </w:r>
    </w:p>
    <w:p w:rsidR="000B213B" w:rsidRDefault="000B213B" w:rsidP="000B213B">
      <w:pPr>
        <w:spacing w:after="0" w:line="240" w:lineRule="auto"/>
        <w:ind w:left="1083" w:hanging="5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53DD" w:rsidRDefault="00D753DD" w:rsidP="000B213B">
      <w:pPr>
        <w:spacing w:after="0" w:line="240" w:lineRule="auto"/>
        <w:ind w:left="1083" w:hanging="5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C3D" w:rsidRPr="00103184" w:rsidRDefault="00A37B5C" w:rsidP="00A37B5C">
      <w:pPr>
        <w:ind w:left="1416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</w:t>
      </w:r>
      <w:r w:rsidR="003C308F">
        <w:rPr>
          <w:rFonts w:ascii="Times New Roman" w:hAnsi="Times New Roman"/>
          <w:sz w:val="32"/>
        </w:rPr>
        <w:t xml:space="preserve">по специальности </w:t>
      </w:r>
      <w:r w:rsidR="00D753DD" w:rsidRPr="00103184">
        <w:rPr>
          <w:rFonts w:ascii="Times New Roman" w:hAnsi="Times New Roman"/>
          <w:sz w:val="32"/>
        </w:rPr>
        <w:t xml:space="preserve">: </w:t>
      </w:r>
      <w:r w:rsidR="00974C3D" w:rsidRPr="00103184">
        <w:rPr>
          <w:rFonts w:ascii="Times New Roman" w:hAnsi="Times New Roman"/>
          <w:sz w:val="32"/>
        </w:rPr>
        <w:t>54.05.0</w:t>
      </w:r>
      <w:r w:rsidR="003C308F">
        <w:rPr>
          <w:rFonts w:ascii="Times New Roman" w:hAnsi="Times New Roman"/>
          <w:sz w:val="32"/>
        </w:rPr>
        <w:t xml:space="preserve">5 Живопись </w:t>
      </w:r>
      <w:r w:rsidR="00974C3D" w:rsidRPr="00103184">
        <w:rPr>
          <w:rFonts w:ascii="Times New Roman" w:hAnsi="Times New Roman"/>
          <w:sz w:val="32"/>
        </w:rPr>
        <w:t xml:space="preserve"> (по </w:t>
      </w:r>
      <w:r w:rsidR="003C308F">
        <w:rPr>
          <w:rFonts w:ascii="Times New Roman" w:hAnsi="Times New Roman"/>
          <w:sz w:val="32"/>
        </w:rPr>
        <w:t>видам</w:t>
      </w:r>
      <w:r w:rsidR="00974C3D" w:rsidRPr="00103184">
        <w:rPr>
          <w:rFonts w:ascii="Times New Roman" w:hAnsi="Times New Roman"/>
          <w:sz w:val="32"/>
        </w:rPr>
        <w:t>)</w:t>
      </w:r>
    </w:p>
    <w:p w:rsidR="00D753DD" w:rsidRPr="00103184" w:rsidRDefault="00D753DD" w:rsidP="00D753DD">
      <w:pPr>
        <w:jc w:val="center"/>
        <w:rPr>
          <w:rFonts w:ascii="Times New Roman" w:hAnsi="Times New Roman"/>
          <w:sz w:val="32"/>
        </w:rPr>
      </w:pPr>
    </w:p>
    <w:p w:rsidR="00D753DD" w:rsidRDefault="00D753DD" w:rsidP="00D753DD">
      <w:pPr>
        <w:jc w:val="center"/>
        <w:rPr>
          <w:rFonts w:ascii="Times New Roman" w:hAnsi="Times New Roman"/>
        </w:rPr>
      </w:pPr>
    </w:p>
    <w:p w:rsidR="00D753DD" w:rsidRDefault="00D753DD" w:rsidP="00D753DD">
      <w:pPr>
        <w:jc w:val="center"/>
        <w:rPr>
          <w:rFonts w:ascii="Times New Roman" w:hAnsi="Times New Roman"/>
        </w:rPr>
      </w:pPr>
    </w:p>
    <w:p w:rsidR="00D753DD" w:rsidRDefault="00D753DD" w:rsidP="00D753DD">
      <w:pPr>
        <w:jc w:val="center"/>
        <w:rPr>
          <w:rFonts w:ascii="Times New Roman" w:hAnsi="Times New Roman"/>
        </w:rPr>
      </w:pPr>
    </w:p>
    <w:p w:rsidR="00D753DD" w:rsidRPr="00103184" w:rsidRDefault="00D753DD" w:rsidP="00D753DD">
      <w:pPr>
        <w:jc w:val="center"/>
        <w:rPr>
          <w:rFonts w:ascii="Times New Roman" w:hAnsi="Times New Roman"/>
          <w:sz w:val="28"/>
          <w:szCs w:val="28"/>
        </w:rPr>
      </w:pPr>
      <w:r w:rsidRPr="00103184">
        <w:rPr>
          <w:rFonts w:ascii="Times New Roman" w:hAnsi="Times New Roman"/>
          <w:sz w:val="28"/>
          <w:szCs w:val="28"/>
        </w:rPr>
        <w:t>г. Симферополь</w:t>
      </w:r>
    </w:p>
    <w:p w:rsidR="00D753DD" w:rsidRPr="00103184" w:rsidRDefault="003C308F" w:rsidP="00D753D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="00D753DD" w:rsidRPr="00103184">
        <w:rPr>
          <w:rFonts w:ascii="Times New Roman" w:hAnsi="Times New Roman"/>
          <w:sz w:val="28"/>
          <w:szCs w:val="28"/>
        </w:rPr>
        <w:t xml:space="preserve"> г.</w:t>
      </w:r>
    </w:p>
    <w:p w:rsidR="00D753DD" w:rsidRDefault="00D753DD" w:rsidP="00D753DD">
      <w:pPr>
        <w:jc w:val="center"/>
        <w:rPr>
          <w:rFonts w:ascii="Times New Roman" w:hAnsi="Times New Roman"/>
          <w:sz w:val="28"/>
        </w:rPr>
      </w:pPr>
    </w:p>
    <w:p w:rsidR="00D753DD" w:rsidRDefault="00D753DD" w:rsidP="000B213B">
      <w:pPr>
        <w:spacing w:after="0" w:line="240" w:lineRule="auto"/>
        <w:ind w:left="1083" w:hanging="5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53DD" w:rsidRPr="007D7AF4" w:rsidRDefault="00D753DD" w:rsidP="00D753DD">
      <w:pPr>
        <w:spacing w:after="0"/>
        <w:rPr>
          <w:rFonts w:ascii="Times New Roman" w:hAnsi="Times New Roman"/>
          <w:sz w:val="24"/>
        </w:rPr>
      </w:pPr>
      <w:r w:rsidRPr="007D7AF4">
        <w:rPr>
          <w:rFonts w:ascii="Times New Roman" w:hAnsi="Times New Roman"/>
          <w:sz w:val="24"/>
        </w:rPr>
        <w:t>Организация-разработчик:</w:t>
      </w:r>
    </w:p>
    <w:p w:rsidR="00D753DD" w:rsidRPr="00103184" w:rsidRDefault="00D753DD" w:rsidP="00D753DD">
      <w:pPr>
        <w:spacing w:after="0"/>
        <w:rPr>
          <w:rFonts w:ascii="Times New Roman" w:hAnsi="Times New Roman"/>
          <w:sz w:val="24"/>
        </w:rPr>
      </w:pPr>
      <w:r w:rsidRPr="00103184">
        <w:rPr>
          <w:rFonts w:ascii="Times New Roman" w:hAnsi="Times New Roman"/>
          <w:sz w:val="24"/>
        </w:rPr>
        <w:t>Государственное бюджетное профессиональное образовательное учреждение Республики Крым «Крымское художественное училище им. Н.С. Самокиша»</w:t>
      </w:r>
    </w:p>
    <w:p w:rsidR="00D753DD" w:rsidRPr="00103184" w:rsidRDefault="00D753DD" w:rsidP="00D753DD">
      <w:pPr>
        <w:spacing w:before="240" w:after="0"/>
        <w:rPr>
          <w:rFonts w:ascii="Times New Roman" w:hAnsi="Times New Roman"/>
          <w:sz w:val="24"/>
        </w:rPr>
      </w:pPr>
      <w:r w:rsidRPr="00103184">
        <w:rPr>
          <w:rFonts w:ascii="Times New Roman" w:hAnsi="Times New Roman"/>
          <w:sz w:val="24"/>
        </w:rPr>
        <w:t>Разработчики:</w:t>
      </w:r>
      <w:r>
        <w:rPr>
          <w:rFonts w:ascii="Times New Roman" w:hAnsi="Times New Roman"/>
          <w:sz w:val="24"/>
        </w:rPr>
        <w:t xml:space="preserve">   </w:t>
      </w:r>
      <w:r w:rsidR="001B441A">
        <w:rPr>
          <w:rFonts w:ascii="Times New Roman" w:hAnsi="Times New Roman"/>
          <w:sz w:val="24"/>
        </w:rPr>
        <w:t>Карпов Д.В.,</w:t>
      </w:r>
      <w:r w:rsidRPr="00103184">
        <w:rPr>
          <w:rFonts w:ascii="Times New Roman" w:hAnsi="Times New Roman"/>
          <w:sz w:val="24"/>
        </w:rPr>
        <w:t xml:space="preserve"> преподаватель</w:t>
      </w:r>
    </w:p>
    <w:p w:rsidR="00D753DD" w:rsidRPr="00103184" w:rsidRDefault="00D753DD" w:rsidP="00D753DD">
      <w:pPr>
        <w:spacing w:after="0"/>
        <w:rPr>
          <w:rFonts w:ascii="Times New Roman" w:hAnsi="Times New Roman"/>
          <w:sz w:val="24"/>
          <w:vertAlign w:val="superscript"/>
        </w:rPr>
      </w:pPr>
      <w:r w:rsidRPr="00103184">
        <w:rPr>
          <w:rFonts w:ascii="Times New Roman" w:hAnsi="Times New Roman"/>
          <w:sz w:val="24"/>
          <w:vertAlign w:val="superscript"/>
        </w:rPr>
        <w:t>Ф.И.О., учетная степень, звание, должность</w:t>
      </w:r>
    </w:p>
    <w:p w:rsidR="00D753DD" w:rsidRDefault="00D753DD" w:rsidP="000B213B">
      <w:pPr>
        <w:spacing w:after="0" w:line="240" w:lineRule="auto"/>
        <w:ind w:left="1083" w:hanging="5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53DD" w:rsidRPr="000B213B" w:rsidRDefault="00D753DD" w:rsidP="000B213B">
      <w:pPr>
        <w:spacing w:after="0" w:line="240" w:lineRule="auto"/>
        <w:ind w:left="1083" w:hanging="5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213B" w:rsidRPr="000B213B" w:rsidRDefault="000B213B" w:rsidP="000B213B">
      <w:pPr>
        <w:spacing w:after="0" w:line="240" w:lineRule="auto"/>
        <w:ind w:left="1083" w:hanging="57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B213B">
        <w:rPr>
          <w:rFonts w:ascii="Times New Roman" w:eastAsia="Times New Roman" w:hAnsi="Times New Roman"/>
          <w:sz w:val="28"/>
          <w:szCs w:val="28"/>
          <w:lang w:eastAsia="ru-RU"/>
        </w:rPr>
        <w:t>Одобрен</w:t>
      </w:r>
      <w:proofErr w:type="gramEnd"/>
      <w:r w:rsidRPr="000B213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заседании цикловой комиссии</w:t>
      </w:r>
    </w:p>
    <w:p w:rsidR="000B213B" w:rsidRPr="000B213B" w:rsidRDefault="000B213B" w:rsidP="000B213B">
      <w:pPr>
        <w:spacing w:after="0" w:line="240" w:lineRule="auto"/>
        <w:ind w:left="1083" w:hanging="5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13B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Протокол № ___ от «___ » сентября 20__ г. </w:t>
      </w:r>
    </w:p>
    <w:p w:rsidR="000B213B" w:rsidRPr="000B213B" w:rsidRDefault="000B213B" w:rsidP="000B213B">
      <w:pPr>
        <w:spacing w:after="0" w:line="240" w:lineRule="auto"/>
        <w:ind w:left="1083" w:hanging="5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213B" w:rsidRPr="000B213B" w:rsidRDefault="000B213B" w:rsidP="000B213B">
      <w:pPr>
        <w:spacing w:after="0" w:line="240" w:lineRule="auto"/>
        <w:ind w:left="1083" w:hanging="5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13B">
        <w:rPr>
          <w:rFonts w:ascii="Times New Roman" w:eastAsia="Times New Roman" w:hAnsi="Times New Roman"/>
          <w:sz w:val="28"/>
          <w:szCs w:val="28"/>
          <w:lang w:eastAsia="ru-RU"/>
        </w:rPr>
        <w:t>Председатель ЦК _____________________</w:t>
      </w:r>
    </w:p>
    <w:p w:rsidR="000B213B" w:rsidRPr="000B213B" w:rsidRDefault="000B213B" w:rsidP="000B213B">
      <w:pPr>
        <w:spacing w:after="0" w:line="240" w:lineRule="auto"/>
        <w:ind w:left="1083" w:hanging="5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13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</w:p>
    <w:p w:rsidR="000B213B" w:rsidRPr="000B213B" w:rsidRDefault="000B213B" w:rsidP="000B213B">
      <w:pPr>
        <w:spacing w:after="0" w:line="240" w:lineRule="auto"/>
        <w:ind w:left="1083" w:hanging="5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13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(подпись)                      </w:t>
      </w:r>
    </w:p>
    <w:p w:rsidR="000B213B" w:rsidRPr="000B213B" w:rsidRDefault="000B213B" w:rsidP="000B213B">
      <w:pPr>
        <w:spacing w:after="0" w:line="240" w:lineRule="auto"/>
        <w:ind w:left="-57" w:firstLine="171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0B213B" w:rsidRPr="000B213B" w:rsidSect="000B213B">
          <w:footerReference w:type="even" r:id="rId7"/>
          <w:footerReference w:type="default" r:id="rId8"/>
          <w:pgSz w:w="11906" w:h="16838" w:code="9"/>
          <w:pgMar w:top="1134" w:right="539" w:bottom="851" w:left="851" w:header="709" w:footer="709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titlePg/>
          <w:docGrid w:linePitch="360"/>
        </w:sectPr>
      </w:pPr>
    </w:p>
    <w:p w:rsidR="001B441A" w:rsidRDefault="001B441A" w:rsidP="001B441A">
      <w:pPr>
        <w:pStyle w:val="1"/>
        <w:keepLines/>
        <w:spacing w:line="276" w:lineRule="auto"/>
        <w:ind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>1. Структура и содержание общеобразовательной дисциплины</w:t>
      </w:r>
    </w:p>
    <w:p w:rsidR="001B441A" w:rsidRDefault="001B441A" w:rsidP="001B441A">
      <w:pPr>
        <w:spacing w:after="0"/>
        <w:jc w:val="both"/>
        <w:rPr>
          <w:rFonts w:ascii="Times New Roman" w:hAnsi="Times New Roman"/>
          <w:sz w:val="28"/>
        </w:rPr>
      </w:pPr>
    </w:p>
    <w:p w:rsidR="001B441A" w:rsidRDefault="001B441A" w:rsidP="001B441A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1.1. Объем дисциплины и виды учебной работы</w:t>
      </w:r>
    </w:p>
    <w:p w:rsidR="001B441A" w:rsidRDefault="001B441A" w:rsidP="001B441A">
      <w:pPr>
        <w:spacing w:after="0"/>
        <w:jc w:val="both"/>
        <w:rPr>
          <w:rFonts w:ascii="Times New Roman" w:hAnsi="Times New Roman"/>
          <w:sz w:val="24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7797"/>
        <w:gridCol w:w="1559"/>
      </w:tblGrid>
      <w:tr w:rsidR="001B441A" w:rsidRPr="003408A3">
        <w:trPr>
          <w:trHeight w:val="460"/>
        </w:trPr>
        <w:tc>
          <w:tcPr>
            <w:tcW w:w="7797" w:type="dxa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1B441A" w:rsidRPr="003408A3">
        <w:trPr>
          <w:trHeight w:val="460"/>
        </w:trPr>
        <w:tc>
          <w:tcPr>
            <w:tcW w:w="7797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1B441A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1B441A" w:rsidRPr="003408A3">
        <w:trPr>
          <w:trHeight w:val="490"/>
        </w:trPr>
        <w:tc>
          <w:tcPr>
            <w:tcW w:w="9356" w:type="dxa"/>
            <w:gridSpan w:val="2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1B441A" w:rsidRPr="003408A3">
        <w:trPr>
          <w:trHeight w:val="490"/>
        </w:trPr>
        <w:tc>
          <w:tcPr>
            <w:tcW w:w="7797" w:type="dxa"/>
            <w:vAlign w:val="center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1B441A"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1B441A" w:rsidRPr="003408A3">
        <w:trPr>
          <w:trHeight w:val="490"/>
        </w:trPr>
        <w:tc>
          <w:tcPr>
            <w:tcW w:w="7797" w:type="dxa"/>
            <w:vAlign w:val="center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B441A" w:rsidRPr="003408A3">
        <w:trPr>
          <w:trHeight w:val="490"/>
        </w:trPr>
        <w:tc>
          <w:tcPr>
            <w:tcW w:w="7797" w:type="dxa"/>
            <w:vAlign w:val="center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1B441A" w:rsidRPr="003408A3">
        <w:trPr>
          <w:trHeight w:val="490"/>
        </w:trPr>
        <w:tc>
          <w:tcPr>
            <w:tcW w:w="7797" w:type="dxa"/>
            <w:vAlign w:val="center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B441A" w:rsidRPr="003408A3">
        <w:trPr>
          <w:trHeight w:val="490"/>
        </w:trPr>
        <w:tc>
          <w:tcPr>
            <w:tcW w:w="7797" w:type="dxa"/>
            <w:vAlign w:val="center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</w:t>
            </w:r>
            <w:r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1B441A" w:rsidRPr="003408A3">
        <w:trPr>
          <w:trHeight w:val="490"/>
        </w:trPr>
        <w:tc>
          <w:tcPr>
            <w:tcW w:w="7797" w:type="dxa"/>
            <w:vAlign w:val="center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B441A" w:rsidRPr="003408A3">
        <w:trPr>
          <w:trHeight w:val="490"/>
        </w:trPr>
        <w:tc>
          <w:tcPr>
            <w:tcW w:w="7797" w:type="dxa"/>
            <w:vAlign w:val="center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1B441A" w:rsidRPr="003408A3">
        <w:trPr>
          <w:trHeight w:val="490"/>
        </w:trPr>
        <w:tc>
          <w:tcPr>
            <w:tcW w:w="7797" w:type="dxa"/>
            <w:vAlign w:val="center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1B441A" w:rsidRPr="003408A3">
        <w:trPr>
          <w:trHeight w:val="490"/>
        </w:trPr>
        <w:tc>
          <w:tcPr>
            <w:tcW w:w="7797" w:type="dxa"/>
            <w:vAlign w:val="center"/>
          </w:tcPr>
          <w:p w:rsidR="001B441A" w:rsidRDefault="001B441A" w:rsidP="007204DE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1B441A" w:rsidRDefault="007204DE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1B441A" w:rsidRPr="003408A3">
        <w:trPr>
          <w:trHeight w:val="602"/>
        </w:trPr>
        <w:tc>
          <w:tcPr>
            <w:tcW w:w="7797" w:type="dxa"/>
            <w:vAlign w:val="center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1B441A" w:rsidRDefault="001B441A" w:rsidP="001B441A">
      <w:pPr>
        <w:spacing w:after="0"/>
        <w:jc w:val="both"/>
        <w:rPr>
          <w:rFonts w:ascii="Times New Roman" w:hAnsi="Times New Roman"/>
          <w:sz w:val="24"/>
        </w:rPr>
      </w:pPr>
    </w:p>
    <w:p w:rsidR="001B441A" w:rsidRPr="001B441A" w:rsidRDefault="001B441A" w:rsidP="001B441A">
      <w:pPr>
        <w:spacing w:after="0"/>
        <w:jc w:val="both"/>
        <w:rPr>
          <w:rFonts w:ascii="Times New Roman" w:hAnsi="Times New Roman"/>
          <w:sz w:val="28"/>
        </w:rPr>
        <w:sectPr w:rsidR="001B441A" w:rsidRPr="001B441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1B441A" w:rsidRDefault="001B441A" w:rsidP="001B441A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1.2. Тематический план и содержание дисциплины «География»</w:t>
      </w:r>
    </w:p>
    <w:p w:rsidR="001B441A" w:rsidRDefault="001B441A" w:rsidP="001B441A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08"/>
        <w:gridCol w:w="6173"/>
        <w:gridCol w:w="1080"/>
        <w:gridCol w:w="1260"/>
      </w:tblGrid>
      <w:tr w:rsidR="001B441A" w:rsidRPr="003408A3">
        <w:trPr>
          <w:trHeight w:val="190"/>
          <w:tblHeader/>
        </w:trPr>
        <w:tc>
          <w:tcPr>
            <w:tcW w:w="1908" w:type="dxa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173" w:type="dxa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80" w:type="dxa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260" w:type="dxa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1B441A" w:rsidRPr="003408A3">
        <w:trPr>
          <w:trHeight w:val="190"/>
        </w:trPr>
        <w:tc>
          <w:tcPr>
            <w:tcW w:w="1908" w:type="dxa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6173" w:type="dxa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80" w:type="dxa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260" w:type="dxa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1B441A" w:rsidRPr="003408A3">
        <w:trPr>
          <w:trHeight w:val="49"/>
        </w:trPr>
        <w:tc>
          <w:tcPr>
            <w:tcW w:w="10421" w:type="dxa"/>
            <w:gridSpan w:val="4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1B441A" w:rsidRPr="003408A3">
        <w:trPr>
          <w:trHeight w:val="49"/>
        </w:trPr>
        <w:tc>
          <w:tcPr>
            <w:tcW w:w="8081" w:type="dxa"/>
            <w:gridSpan w:val="2"/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080" w:type="dxa"/>
            <w:vAlign w:val="center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B441A" w:rsidRPr="003408A3">
        <w:trPr>
          <w:trHeight w:val="49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Традиционные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 в географии.</w:t>
            </w:r>
          </w:p>
          <w:p w:rsidR="001B441A" w:rsidRDefault="001B441A" w:rsidP="00183A85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Географические прогнозы.</w:t>
            </w:r>
          </w:p>
          <w:p w:rsidR="001B441A" w:rsidRDefault="001B441A" w:rsidP="00183A85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6173" w:type="dxa"/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080" w:type="dxa"/>
            <w:vAlign w:val="center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 w:line="23" w:lineRule="atLeast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Традиционные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 методы исследований в географических науках, их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разных сферах человеческой деятельности. Современные направления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исследований. Источники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географической информации,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геоинформационные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системы.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Географические прогнозы как результат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географических исследований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Элементы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культуры: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sz w:val="24"/>
              </w:rPr>
              <w:t>картина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мира, </w:t>
            </w:r>
            <w:r>
              <w:rPr>
                <w:rFonts w:ascii="Times New Roman" w:hAnsi="Times New Roman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мышление, язык географии. Их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значимость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представителей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разных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профессий</w:t>
            </w:r>
          </w:p>
        </w:tc>
        <w:tc>
          <w:tcPr>
            <w:tcW w:w="1080" w:type="dxa"/>
            <w:vAlign w:val="center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line="23" w:lineRule="atLeast"/>
            </w:pPr>
          </w:p>
        </w:tc>
      </w:tr>
      <w:tr w:rsidR="001B441A" w:rsidRPr="003408A3">
        <w:trPr>
          <w:trHeight w:val="49"/>
        </w:trPr>
        <w:tc>
          <w:tcPr>
            <w:tcW w:w="8081" w:type="dxa"/>
            <w:gridSpan w:val="2"/>
          </w:tcPr>
          <w:p w:rsidR="001B441A" w:rsidRDefault="001B441A" w:rsidP="00183A85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080" w:type="dxa"/>
            <w:vAlign w:val="center"/>
          </w:tcPr>
          <w:p w:rsidR="001B441A" w:rsidRDefault="00257994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B441A" w:rsidRPr="003408A3">
        <w:trPr>
          <w:trHeight w:val="49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среда. 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>ландшафты</w:t>
            </w:r>
          </w:p>
        </w:tc>
        <w:tc>
          <w:tcPr>
            <w:tcW w:w="6173" w:type="dxa"/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080" w:type="dxa"/>
            <w:vAlign w:val="center"/>
          </w:tcPr>
          <w:p w:rsidR="001B441A" w:rsidRDefault="00257994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 w:line="23" w:lineRule="atLeast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как </w:t>
            </w:r>
            <w:proofErr w:type="spellStart"/>
            <w:r>
              <w:rPr>
                <w:rFonts w:ascii="Times New Roman" w:hAnsi="Times New Roman"/>
                <w:sz w:val="24"/>
              </w:rPr>
              <w:t>геосистема</w:t>
            </w:r>
            <w:proofErr w:type="spellEnd"/>
            <w:r>
              <w:rPr>
                <w:rFonts w:ascii="Times New Roman" w:hAnsi="Times New Roman"/>
                <w:sz w:val="24"/>
              </w:rPr>
              <w:t>; факторы, её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формирующие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изменяющие.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Адаптация человека к различным природным условиям территорий, её изменение 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времени.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Географическая и окружающая среда.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ландшафты. </w:t>
            </w:r>
            <w:r>
              <w:rPr>
                <w:rFonts w:ascii="Times New Roman" w:hAnsi="Times New Roman"/>
                <w:sz w:val="24"/>
              </w:rPr>
              <w:t>Проблема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сохранения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ландшафтного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культурного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разнообразия на Земле</w:t>
            </w:r>
          </w:p>
        </w:tc>
        <w:tc>
          <w:tcPr>
            <w:tcW w:w="1080" w:type="dxa"/>
            <w:vAlign w:val="center"/>
          </w:tcPr>
          <w:p w:rsidR="001B441A" w:rsidRDefault="00257994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line="23" w:lineRule="atLeast"/>
            </w:pPr>
          </w:p>
        </w:tc>
      </w:tr>
      <w:tr w:rsidR="001B441A" w:rsidRPr="003408A3">
        <w:trPr>
          <w:trHeight w:val="49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 w:line="23" w:lineRule="atLeast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080" w:type="dxa"/>
            <w:vMerge w:val="restart"/>
          </w:tcPr>
          <w:p w:rsidR="001B441A" w:rsidRDefault="00257994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line="23" w:lineRule="atLeast"/>
            </w:pPr>
          </w:p>
        </w:tc>
      </w:tr>
      <w:tr w:rsidR="001B441A" w:rsidRPr="003408A3">
        <w:trPr>
          <w:trHeight w:val="199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 w:line="23" w:lineRule="atLeast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1. Классификация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>
              <w:rPr>
                <w:rFonts w:ascii="Times New Roman" w:hAnsi="Times New Roman"/>
                <w:sz w:val="24"/>
              </w:rPr>
              <w:t>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географической </w:t>
            </w:r>
            <w:r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080" w:type="dxa"/>
            <w:vMerge/>
          </w:tcPr>
          <w:p w:rsidR="001B441A" w:rsidRPr="003408A3" w:rsidRDefault="001B441A" w:rsidP="00183A85">
            <w:pPr>
              <w:spacing w:line="23" w:lineRule="atLeast"/>
            </w:pP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line="23" w:lineRule="atLeast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2.2. </w:t>
            </w:r>
          </w:p>
          <w:p w:rsidR="001B441A" w:rsidRDefault="001B441A" w:rsidP="00183A85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Проблемы взаимодействия </w:t>
            </w:r>
            <w:r>
              <w:rPr>
                <w:rFonts w:ascii="Times New Roman" w:hAnsi="Times New Roman"/>
                <w:sz w:val="24"/>
              </w:rPr>
              <w:t>человека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природы</w:t>
            </w:r>
          </w:p>
        </w:tc>
        <w:tc>
          <w:tcPr>
            <w:tcW w:w="6173" w:type="dxa"/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 w:line="23" w:lineRule="atLeast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природные явления, климатические изменения, повышение уровня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океана, </w:t>
            </w:r>
            <w:r>
              <w:rPr>
                <w:rFonts w:ascii="Times New Roman" w:hAnsi="Times New Roman"/>
                <w:spacing w:val="-2"/>
                <w:sz w:val="24"/>
              </w:rPr>
              <w:t>загрязнение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окружающей </w:t>
            </w:r>
            <w:r>
              <w:rPr>
                <w:rFonts w:ascii="Times New Roman" w:hAnsi="Times New Roman"/>
                <w:sz w:val="24"/>
              </w:rPr>
              <w:t>среды. «Климатические беженцы». Стратегия устойчивого развития. Цели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устойчивого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развития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 в их достижении. Особо охраняемые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культурного </w:t>
            </w:r>
            <w:r>
              <w:rPr>
                <w:rFonts w:ascii="Times New Roman" w:hAnsi="Times New Roman"/>
                <w:spacing w:val="-2"/>
                <w:sz w:val="24"/>
              </w:rPr>
              <w:t>наследия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line="23" w:lineRule="atLeast"/>
            </w:pPr>
          </w:p>
        </w:tc>
      </w:tr>
      <w:tr w:rsidR="001B441A" w:rsidRPr="003408A3">
        <w:trPr>
          <w:trHeight w:val="49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 w:line="23" w:lineRule="atLeast"/>
            </w:pPr>
          </w:p>
        </w:tc>
        <w:tc>
          <w:tcPr>
            <w:tcW w:w="6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080" w:type="dxa"/>
            <w:vMerge w:val="restart"/>
          </w:tcPr>
          <w:p w:rsidR="001B441A" w:rsidRDefault="00257994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line="23" w:lineRule="atLeast"/>
            </w:pPr>
          </w:p>
        </w:tc>
      </w:tr>
      <w:tr w:rsidR="001B441A" w:rsidRPr="003408A3">
        <w:trPr>
          <w:trHeight w:val="466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 w:line="23" w:lineRule="atLeast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>
              <w:rPr>
                <w:rFonts w:ascii="Times New Roman" w:hAnsi="Times New Roman"/>
                <w:sz w:val="24"/>
              </w:rPr>
              <w:t>связанного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опасными природными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явлениями и (или) глобальными изменениями климата и (или) загрязнением </w:t>
            </w:r>
            <w:r>
              <w:rPr>
                <w:rFonts w:ascii="Times New Roman" w:hAnsi="Times New Roman"/>
                <w:sz w:val="24"/>
              </w:rPr>
              <w:lastRenderedPageBreak/>
              <w:t>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океана,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наблюдения </w:t>
            </w:r>
            <w:r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080" w:type="dxa"/>
            <w:vMerge/>
          </w:tcPr>
          <w:p w:rsidR="001B441A" w:rsidRPr="003408A3" w:rsidRDefault="001B441A" w:rsidP="00183A85">
            <w:pPr>
              <w:spacing w:line="23" w:lineRule="atLeast"/>
            </w:pP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line="23" w:lineRule="atLeast"/>
            </w:pPr>
          </w:p>
        </w:tc>
      </w:tr>
      <w:tr w:rsidR="001B441A" w:rsidRPr="003408A3">
        <w:trPr>
          <w:trHeight w:val="49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2.3. Природные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ресурсы и их виды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размещения природных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Природно-ресурсный </w:t>
            </w:r>
            <w:r>
              <w:rPr>
                <w:rFonts w:ascii="Times New Roman" w:hAnsi="Times New Roman"/>
                <w:sz w:val="24"/>
              </w:rPr>
              <w:t>капитал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крупных стран, в том числе России.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Ресурсообеспеченность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рудными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другими полезными ископаемыми. Земельные ресурсы.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Обеспеченность </w:t>
            </w:r>
            <w:r>
              <w:rPr>
                <w:rFonts w:ascii="Times New Roman" w:hAnsi="Times New Roman"/>
                <w:sz w:val="24"/>
              </w:rPr>
              <w:t>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пресной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водой. </w:t>
            </w:r>
            <w:proofErr w:type="spellStart"/>
            <w:r>
              <w:rPr>
                <w:rFonts w:ascii="Times New Roman" w:hAnsi="Times New Roman"/>
                <w:sz w:val="24"/>
              </w:rPr>
              <w:t>Гидроэнергоресурсы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Земли, перспективы их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использования. </w:t>
            </w: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лесных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ресурсов, лесной фонд мира. Обезлесение,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причины и распространение. Роль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ресурсов Мирового океана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(энергетических, биологических, </w:t>
            </w:r>
            <w:r>
              <w:rPr>
                <w:rFonts w:ascii="Times New Roman" w:hAnsi="Times New Roman"/>
                <w:sz w:val="24"/>
              </w:rPr>
              <w:t>минеральных) в жизни 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перспективы их использования. </w:t>
            </w:r>
            <w:r>
              <w:rPr>
                <w:rFonts w:ascii="Times New Roman" w:hAnsi="Times New Roman"/>
                <w:spacing w:val="-2"/>
                <w:sz w:val="24"/>
              </w:rPr>
              <w:t>Агроклиматические ресурсы.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Рекреационные ресурсы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49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080" w:type="dxa"/>
            <w:vMerge w:val="restart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3. Оценка природно-ресурсного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капитала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:rsidR="001B441A" w:rsidRDefault="001B441A" w:rsidP="00183A85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4. 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пределение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ресурсообеспеченности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отдельными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видами 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08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49"/>
        </w:trPr>
        <w:tc>
          <w:tcPr>
            <w:tcW w:w="8081" w:type="dxa"/>
            <w:gridSpan w:val="2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080" w:type="dxa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1B441A" w:rsidRPr="003408A3">
        <w:trPr>
          <w:trHeight w:val="74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3.1. Политическая география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геополитика.</w:t>
            </w:r>
          </w:p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типология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080" w:type="dxa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Теоретические основы геополитики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науки.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география и геополитика.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 и изменения, на ней происходящие. Новая многополярная модель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политического </w:t>
            </w:r>
            <w:r>
              <w:rPr>
                <w:rFonts w:ascii="Times New Roman" w:hAnsi="Times New Roman"/>
                <w:sz w:val="24"/>
              </w:rPr>
              <w:t xml:space="preserve">мироустройства, очаги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z w:val="24"/>
              </w:rPr>
              <w:t>конфликтов.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Политико-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положение. </w:t>
            </w:r>
            <w:r>
              <w:rPr>
                <w:rFonts w:ascii="Times New Roman" w:hAnsi="Times New Roman"/>
                <w:sz w:val="24"/>
              </w:rPr>
              <w:t>Специфика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как евразийского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государства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Основные типы стран: критерии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выделения. Формы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правления </w:t>
            </w:r>
            <w:r>
              <w:rPr>
                <w:rFonts w:ascii="Times New Roman" w:hAnsi="Times New Roman"/>
                <w:sz w:val="24"/>
              </w:rPr>
              <w:t>государств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унитарное </w:t>
            </w:r>
            <w:r>
              <w:rPr>
                <w:rFonts w:ascii="Times New Roman" w:hAnsi="Times New Roman"/>
                <w:sz w:val="24"/>
              </w:rPr>
              <w:t>и федеративное государственное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устройство</w:t>
            </w:r>
          </w:p>
        </w:tc>
        <w:tc>
          <w:tcPr>
            <w:tcW w:w="1080" w:type="dxa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49"/>
        </w:trPr>
        <w:tc>
          <w:tcPr>
            <w:tcW w:w="8081" w:type="dxa"/>
            <w:gridSpan w:val="2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1B441A" w:rsidRPr="003408A3">
        <w:trPr>
          <w:trHeight w:val="49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4.1. Численность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воспроизводств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о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населения.</w:t>
            </w:r>
          </w:p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Численность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 и динамика её изменения. </w:t>
            </w:r>
            <w:r>
              <w:rPr>
                <w:rFonts w:ascii="Times New Roman" w:hAnsi="Times New Roman"/>
                <w:sz w:val="24"/>
              </w:rPr>
              <w:lastRenderedPageBreak/>
              <w:t>Теория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демографического перехода.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z w:val="24"/>
              </w:rPr>
              <w:t>населения, его типы 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(демографический взрыв, демографический кризис,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старение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Возрастной и половой 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Структура занятости населения в 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Этнический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 населения.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Крупные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народы, языковые семьи и группы, особенности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размещения. Религиозный состав населения.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Мировые </w:t>
            </w:r>
            <w:r>
              <w:rPr>
                <w:rFonts w:ascii="Times New Roman" w:hAnsi="Times New Roman"/>
                <w:sz w:val="24"/>
              </w:rPr>
              <w:t>и национальные религии, главные районы распространения.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Население мира и глобализация. География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культуры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наук. Современные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цивилизации, </w:t>
            </w:r>
            <w:r>
              <w:rPr>
                <w:rFonts w:ascii="Times New Roman" w:hAnsi="Times New Roman"/>
                <w:sz w:val="24"/>
              </w:rPr>
              <w:t>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рубежи цивилизации Запада 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цивилизации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Востока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080" w:type="dxa"/>
            <w:vMerge w:val="restart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5. Определение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сравнение темпов роста населения крупных по численности населения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 мира (форма фиксации результатов анализа по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выбору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обучающихся).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Объяснение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демографической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08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49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4.2. </w:t>
            </w:r>
          </w:p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Размещение населения.</w:t>
            </w:r>
          </w:p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жизни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6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Merge w:val="restart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сравнения </w:t>
            </w:r>
            <w:r>
              <w:rPr>
                <w:rFonts w:ascii="Times New Roman" w:hAnsi="Times New Roman"/>
                <w:sz w:val="24"/>
              </w:rPr>
              <w:lastRenderedPageBreak/>
              <w:t>качества жизни населения различных стран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регионов мира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49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080" w:type="dxa"/>
            <w:vMerge w:val="restart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08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49"/>
        </w:trPr>
        <w:tc>
          <w:tcPr>
            <w:tcW w:w="8081" w:type="dxa"/>
            <w:gridSpan w:val="2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5.1. </w:t>
            </w:r>
          </w:p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 и структура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хозяйства.</w:t>
            </w:r>
          </w:p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</w:p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Международное географическое </w:t>
            </w:r>
            <w:r>
              <w:rPr>
                <w:rFonts w:ascii="Times New Roman" w:hAnsi="Times New Roman"/>
                <w:sz w:val="24"/>
              </w:rPr>
              <w:t>разделение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труда</w:t>
            </w:r>
          </w:p>
        </w:tc>
        <w:tc>
          <w:tcPr>
            <w:tcW w:w="6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080" w:type="dxa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ПК </w:t>
            </w:r>
            <w:r>
              <w:rPr>
                <w:rFonts w:ascii="Times New Roman" w:hAnsi="Times New Roman"/>
                <w:b/>
                <w:i/>
                <w:sz w:val="24"/>
                <w:vertAlign w:val="superscript"/>
              </w:rPr>
              <w:footnoteReference w:id="1"/>
            </w:r>
            <w:r>
              <w:rPr>
                <w:rFonts w:ascii="Times New Roman" w:hAnsi="Times New Roman"/>
                <w:i/>
                <w:sz w:val="24"/>
              </w:rPr>
              <w:t>…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49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080" w:type="dxa"/>
            <w:vMerge w:val="restart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08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49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080" w:type="dxa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ПК</w:t>
            </w:r>
            <w:proofErr w:type="gramStart"/>
            <w:r>
              <w:rPr>
                <w:rFonts w:ascii="Times New Roman" w:hAnsi="Times New Roman"/>
                <w:i/>
                <w:sz w:val="24"/>
                <w:vertAlign w:val="superscript"/>
              </w:rPr>
              <w:t>4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…</w:t>
            </w:r>
          </w:p>
        </w:tc>
      </w:tr>
      <w:tr w:rsidR="001B441A" w:rsidRPr="003408A3">
        <w:trPr>
          <w:trHeight w:val="92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080" w:type="dxa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49"/>
        </w:trPr>
        <w:tc>
          <w:tcPr>
            <w:tcW w:w="10421" w:type="dxa"/>
            <w:gridSpan w:val="4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1B441A" w:rsidRPr="003408A3">
        <w:trPr>
          <w:trHeight w:val="106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(профессионально ориентированное)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080" w:type="dxa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Merge w:val="restart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ПК </w:t>
            </w:r>
            <w:r>
              <w:rPr>
                <w:rFonts w:ascii="Times New Roman" w:hAnsi="Times New Roman"/>
                <w:b/>
                <w:i/>
                <w:sz w:val="24"/>
                <w:vertAlign w:val="superscript"/>
              </w:rPr>
              <w:footnoteReference w:id="2"/>
            </w:r>
            <w:r>
              <w:rPr>
                <w:rFonts w:ascii="Times New Roman" w:hAnsi="Times New Roman"/>
                <w:i/>
                <w:sz w:val="24"/>
              </w:rPr>
              <w:t>…</w:t>
            </w: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>
              <w:rPr>
                <w:rFonts w:ascii="Times New Roman" w:hAnsi="Times New Roman"/>
                <w:sz w:val="24"/>
              </w:rPr>
              <w:t>энергопереход</w:t>
            </w:r>
            <w:proofErr w:type="spellEnd"/>
            <w:r>
              <w:rPr>
                <w:rFonts w:ascii="Times New Roman" w:hAnsi="Times New Roman"/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080" w:type="dxa"/>
            <w:vMerge w:val="restart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Мировая электроэнергетика. Структура мирового производства электроэнерг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08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46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08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</w:t>
            </w:r>
            <w:r>
              <w:rPr>
                <w:rFonts w:ascii="Times New Roman" w:hAnsi="Times New Roman"/>
                <w:sz w:val="24"/>
              </w:rPr>
              <w:lastRenderedPageBreak/>
              <w:t>промышленности. Влияние химической и лесной промышленности на окружающую среду</w:t>
            </w:r>
          </w:p>
        </w:tc>
        <w:tc>
          <w:tcPr>
            <w:tcW w:w="108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rPr>
                <w:rFonts w:ascii="Times New Roman" w:hAnsi="Times New Roman"/>
                <w:sz w:val="24"/>
              </w:rPr>
              <w:t>аквакультура</w:t>
            </w:r>
            <w:proofErr w:type="spellEnd"/>
            <w:r>
              <w:rPr>
                <w:rFonts w:ascii="Times New Roman" w:hAnsi="Times New Roman"/>
                <w:sz w:val="24"/>
              </w:rPr>
              <w:t>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08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>
              <w:rPr>
                <w:rStyle w:val="11"/>
                <w:rFonts w:ascii="Times New Roman" w:hAnsi="Times New Roman"/>
                <w:sz w:val="24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08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3"/>
            </w:r>
            <w:r>
              <w:rPr>
                <w:rFonts w:ascii="Times New Roman" w:hAnsi="Times New Roman"/>
                <w:b/>
                <w:sz w:val="24"/>
              </w:rPr>
              <w:t>*</w:t>
            </w:r>
          </w:p>
        </w:tc>
        <w:tc>
          <w:tcPr>
            <w:tcW w:w="1080" w:type="dxa"/>
            <w:vMerge w:val="restart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336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отрасли.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08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31"/>
        </w:trPr>
        <w:tc>
          <w:tcPr>
            <w:tcW w:w="10421" w:type="dxa"/>
            <w:gridSpan w:val="4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1B441A" w:rsidRPr="003408A3">
        <w:trPr>
          <w:trHeight w:val="131"/>
        </w:trPr>
        <w:tc>
          <w:tcPr>
            <w:tcW w:w="8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1260" w:type="dxa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B441A" w:rsidRPr="003408A3">
        <w:trPr>
          <w:trHeight w:val="124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6.1.</w:t>
            </w:r>
          </w:p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Регионы мира. Зарубежная Европа</w:t>
            </w: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080" w:type="dxa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Pr="003408A3" w:rsidRDefault="001B441A" w:rsidP="00183A8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>. Геополитические проблемы региона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16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080" w:type="dxa"/>
            <w:vMerge w:val="restart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 xml:space="preserve">развития стран различных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Зарубежной Европы 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информации (по выбору)</w:t>
            </w:r>
          </w:p>
        </w:tc>
        <w:tc>
          <w:tcPr>
            <w:tcW w:w="108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04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6.2. Зарубежная Азия</w:t>
            </w:r>
          </w:p>
        </w:tc>
        <w:tc>
          <w:tcPr>
            <w:tcW w:w="6173" w:type="dxa"/>
          </w:tcPr>
          <w:p w:rsidR="001B441A" w:rsidRPr="003408A3" w:rsidRDefault="001B441A" w:rsidP="00183A85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B441A" w:rsidRPr="003408A3">
        <w:trPr>
          <w:trHeight w:val="131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Зарубежная Азия: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Общие черты и особенности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60" w:type="dxa"/>
            <w:vMerge w:val="restart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1B441A" w:rsidRPr="003408A3">
        <w:trPr>
          <w:trHeight w:val="131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080" w:type="dxa"/>
            <w:vMerge w:val="restart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15. Сравнение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международной промышленной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сельскохозяйственной специализации Китая и Индии на основании анализа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данных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экспорте основных видов продукции</w:t>
            </w:r>
          </w:p>
        </w:tc>
        <w:tc>
          <w:tcPr>
            <w:tcW w:w="108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34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</w:t>
            </w: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080" w:type="dxa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Америка: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Северная Америка, Латинская Америка), общие черты и особенности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 и хозяйства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Особенности экономико-географического положения природно-ресурсного капитала, населения,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260" w:type="dxa"/>
            <w:vMerge w:val="restart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1B441A" w:rsidRPr="003408A3">
        <w:trPr>
          <w:trHeight w:val="12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080" w:type="dxa"/>
            <w:vMerge w:val="restart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304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16. Объяснение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особенностей территориальной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структуры хозяйства Канады и Бразилии на основе анализа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карт</w:t>
            </w:r>
          </w:p>
        </w:tc>
        <w:tc>
          <w:tcPr>
            <w:tcW w:w="108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40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6.4. </w:t>
            </w:r>
          </w:p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Африка.</w:t>
            </w:r>
          </w:p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Австралия и Океания</w:t>
            </w: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080" w:type="dxa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Африка: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sz w:val="24"/>
              </w:rPr>
              <w:t>Африка,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Западная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Африка, </w:t>
            </w:r>
            <w:r>
              <w:rPr>
                <w:rFonts w:ascii="Times New Roman" w:hAnsi="Times New Roman"/>
                <w:sz w:val="24"/>
              </w:rPr>
              <w:t>Центральная Африка, Восточная Африка, Южная Африка),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общая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экономико-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географическая характеристика.</w:t>
            </w:r>
            <w:proofErr w:type="gram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Особенности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Последствия колониализма в экономике Африки. Экономические и социальные проблемы региона. Особенности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экономико-географического </w:t>
            </w:r>
            <w:r>
              <w:rPr>
                <w:rFonts w:ascii="Times New Roman" w:hAnsi="Times New Roman"/>
                <w:sz w:val="24"/>
              </w:rPr>
              <w:t xml:space="preserve">положения,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населения, хозяйства стран Африки (на примере ЮАР, Египта, Алжира, Нигерии)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1"/>
                <w:rFonts w:ascii="Times New Roman" w:hAnsi="Times New Roman"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60" w:type="dxa"/>
            <w:vMerge w:val="restart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1B441A" w:rsidRPr="003408A3">
        <w:trPr>
          <w:trHeight w:val="145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080" w:type="dxa"/>
            <w:vMerge w:val="restart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17. Сравнение на основе анализа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08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49"/>
        </w:trPr>
        <w:tc>
          <w:tcPr>
            <w:tcW w:w="10421" w:type="dxa"/>
            <w:gridSpan w:val="4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1B441A" w:rsidRPr="003408A3">
        <w:trPr>
          <w:trHeight w:val="48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геоэкономической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геодемографиче</w:t>
            </w: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>ской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080" w:type="dxa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ПК</w:t>
            </w:r>
            <w:r>
              <w:rPr>
                <w:rFonts w:ascii="Times New Roman" w:hAnsi="Times New Roman"/>
                <w:sz w:val="24"/>
                <w:vertAlign w:val="superscript"/>
              </w:rPr>
              <w:t>5</w:t>
            </w: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России. География отраслей </w:t>
            </w:r>
            <w:r>
              <w:rPr>
                <w:rFonts w:ascii="Times New Roman" w:hAnsi="Times New Roman"/>
                <w:sz w:val="24"/>
              </w:rPr>
              <w:lastRenderedPageBreak/>
              <w:t>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48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080" w:type="dxa"/>
            <w:vMerge w:val="restart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геоэкономических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условиях*</w:t>
            </w:r>
          </w:p>
        </w:tc>
        <w:tc>
          <w:tcPr>
            <w:tcW w:w="108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49"/>
        </w:trPr>
        <w:tc>
          <w:tcPr>
            <w:tcW w:w="10421" w:type="dxa"/>
            <w:gridSpan w:val="4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1B441A" w:rsidRPr="003408A3">
        <w:trPr>
          <w:trHeight w:val="92"/>
        </w:trPr>
        <w:tc>
          <w:tcPr>
            <w:tcW w:w="8081" w:type="dxa"/>
            <w:gridSpan w:val="2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080" w:type="dxa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260" w:type="dxa"/>
            <w:vMerge w:val="restart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1B441A" w:rsidRPr="003408A3">
        <w:trPr>
          <w:trHeight w:val="92"/>
        </w:trPr>
        <w:tc>
          <w:tcPr>
            <w:tcW w:w="1908" w:type="dxa"/>
            <w:vMerge w:val="restart"/>
          </w:tcPr>
          <w:p w:rsidR="001B441A" w:rsidRDefault="001B441A" w:rsidP="00183A8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7.1. Глобальные проблемы человечества</w:t>
            </w: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080" w:type="dxa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</w:t>
            </w:r>
            <w:proofErr w:type="spellStart"/>
            <w:r>
              <w:rPr>
                <w:rFonts w:ascii="Times New Roman" w:hAnsi="Times New Roman"/>
                <w:sz w:val="24"/>
              </w:rPr>
              <w:t>биоразнообразия</w:t>
            </w:r>
            <w:proofErr w:type="spellEnd"/>
            <w:r>
              <w:rPr>
                <w:rFonts w:ascii="Times New Roman" w:hAnsi="Times New Roman"/>
                <w:sz w:val="24"/>
              </w:rPr>
              <w:t>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080" w:type="dxa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35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080" w:type="dxa"/>
            <w:vMerge w:val="restart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0,5</w:t>
            </w: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90"/>
        </w:trPr>
        <w:tc>
          <w:tcPr>
            <w:tcW w:w="1908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6173" w:type="dxa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19. Выявление примеров взаимосвязи глобальных проблем человечества на основе анализа различных </w:t>
            </w:r>
            <w:r>
              <w:rPr>
                <w:rFonts w:ascii="Times New Roman" w:hAnsi="Times New Roman"/>
                <w:sz w:val="24"/>
              </w:rPr>
              <w:lastRenderedPageBreak/>
              <w:t>источников географической информации и участия России в их решении</w:t>
            </w:r>
          </w:p>
        </w:tc>
        <w:tc>
          <w:tcPr>
            <w:tcW w:w="108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  <w:tc>
          <w:tcPr>
            <w:tcW w:w="1260" w:type="dxa"/>
            <w:vMerge/>
          </w:tcPr>
          <w:p w:rsidR="001B441A" w:rsidRPr="003408A3" w:rsidRDefault="001B441A" w:rsidP="00183A85">
            <w:pPr>
              <w:spacing w:after="0"/>
            </w:pPr>
          </w:p>
        </w:tc>
      </w:tr>
      <w:tr w:rsidR="001B441A" w:rsidRPr="003408A3">
        <w:trPr>
          <w:trHeight w:val="143"/>
        </w:trPr>
        <w:tc>
          <w:tcPr>
            <w:tcW w:w="8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Промежуточная аттестация </w:t>
            </w:r>
            <w:r w:rsidRPr="004D1E4E">
              <w:rPr>
                <w:rFonts w:ascii="Times New Roman" w:hAnsi="Times New Roman"/>
                <w:bCs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Дифференцированный зачет)</w:t>
            </w:r>
          </w:p>
        </w:tc>
        <w:tc>
          <w:tcPr>
            <w:tcW w:w="1080" w:type="dxa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60" w:type="dxa"/>
            <w:vMerge w:val="restart"/>
            <w:vAlign w:val="center"/>
          </w:tcPr>
          <w:p w:rsidR="001B441A" w:rsidRDefault="001B441A" w:rsidP="00183A8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B441A" w:rsidRPr="003408A3">
        <w:trPr>
          <w:trHeight w:val="141"/>
        </w:trPr>
        <w:tc>
          <w:tcPr>
            <w:tcW w:w="8081" w:type="dxa"/>
            <w:gridSpan w:val="2"/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080" w:type="dxa"/>
            <w:vAlign w:val="center"/>
          </w:tcPr>
          <w:p w:rsidR="001B441A" w:rsidRDefault="00257994" w:rsidP="00183A8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  <w:r w:rsidR="001B441A">
              <w:rPr>
                <w:rFonts w:ascii="Times New Roman" w:hAnsi="Times New Roman"/>
                <w:b/>
                <w:sz w:val="24"/>
              </w:rPr>
              <w:t xml:space="preserve"> часа</w:t>
            </w:r>
          </w:p>
        </w:tc>
        <w:tc>
          <w:tcPr>
            <w:tcW w:w="1260" w:type="dxa"/>
            <w:vMerge/>
            <w:vAlign w:val="center"/>
          </w:tcPr>
          <w:p w:rsidR="001B441A" w:rsidRPr="003408A3" w:rsidRDefault="001B441A" w:rsidP="00183A85">
            <w:pPr>
              <w:spacing w:after="0"/>
            </w:pPr>
          </w:p>
        </w:tc>
      </w:tr>
    </w:tbl>
    <w:p w:rsidR="001B441A" w:rsidRDefault="001B441A" w:rsidP="001B441A">
      <w:pPr>
        <w:sectPr w:rsidR="001B441A" w:rsidSect="001B441A">
          <w:footerReference w:type="even" r:id="rId11"/>
          <w:footerReference w:type="default" r:id="rId12"/>
          <w:pgSz w:w="11907" w:h="16840"/>
          <w:pgMar w:top="992" w:right="851" w:bottom="1134" w:left="851" w:header="709" w:footer="709" w:gutter="0"/>
          <w:cols w:space="720"/>
        </w:sectPr>
      </w:pPr>
    </w:p>
    <w:p w:rsidR="001B441A" w:rsidRDefault="001B441A" w:rsidP="001B441A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bookmarkStart w:id="0" w:name="__RefHeading___3"/>
      <w:bookmarkEnd w:id="0"/>
      <w:r>
        <w:rPr>
          <w:rFonts w:ascii="Times New Roman" w:hAnsi="Times New Roman"/>
          <w:b/>
          <w:sz w:val="28"/>
        </w:rPr>
        <w:lastRenderedPageBreak/>
        <w:t>2. Условия реализации программы общеобразовательной дисциплины</w:t>
      </w:r>
    </w:p>
    <w:p w:rsidR="001B441A" w:rsidRDefault="001B441A" w:rsidP="001B441A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Style w:val="11"/>
          <w:rFonts w:ascii="Times New Roman" w:hAnsi="Times New Roman"/>
          <w:b/>
          <w:sz w:val="28"/>
        </w:rPr>
        <w:t>2.1. Требования к минимальному материально-техническому обеспечению</w:t>
      </w:r>
    </w:p>
    <w:p w:rsidR="001B441A" w:rsidRDefault="001B441A" w:rsidP="001B4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Реализация программы дисциплины требует наличия учебного кабинета Географии.</w:t>
      </w:r>
    </w:p>
    <w:p w:rsidR="001B441A" w:rsidRDefault="001B441A" w:rsidP="001B4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Эффективность преподавания курса географии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>
        <w:rPr>
          <w:rStyle w:val="11"/>
          <w:rFonts w:ascii="Times New Roman" w:hAnsi="Times New Roman"/>
          <w:sz w:val="28"/>
        </w:rPr>
        <w:t>многопрофильностью</w:t>
      </w:r>
      <w:proofErr w:type="spellEnd"/>
      <w:r>
        <w:rPr>
          <w:rStyle w:val="11"/>
          <w:rFonts w:ascii="Times New Roman" w:hAnsi="Times New Roman"/>
          <w:sz w:val="28"/>
        </w:rPr>
        <w:t xml:space="preserve"> и практической направленностью.</w:t>
      </w:r>
    </w:p>
    <w:p w:rsidR="001B441A" w:rsidRDefault="001B441A" w:rsidP="001B4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b/>
          <w:sz w:val="28"/>
        </w:rPr>
      </w:pPr>
      <w:r>
        <w:rPr>
          <w:rStyle w:val="11"/>
          <w:rFonts w:ascii="Times New Roman" w:hAnsi="Times New Roman"/>
          <w:b/>
          <w:sz w:val="28"/>
        </w:rPr>
        <w:t xml:space="preserve">Оборудование учебного кабинета: </w:t>
      </w:r>
    </w:p>
    <w:p w:rsidR="001B441A" w:rsidRDefault="001B441A" w:rsidP="001B441A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- посадочные места по количеству </w:t>
      </w:r>
      <w:proofErr w:type="gramStart"/>
      <w:r>
        <w:rPr>
          <w:rStyle w:val="11"/>
          <w:rFonts w:ascii="Times New Roman" w:hAnsi="Times New Roman"/>
          <w:sz w:val="28"/>
        </w:rPr>
        <w:t>обучающихся</w:t>
      </w:r>
      <w:proofErr w:type="gramEnd"/>
      <w:r>
        <w:rPr>
          <w:rStyle w:val="11"/>
          <w:rFonts w:ascii="Times New Roman" w:hAnsi="Times New Roman"/>
          <w:sz w:val="28"/>
        </w:rPr>
        <w:t>;</w:t>
      </w:r>
    </w:p>
    <w:p w:rsidR="001B441A" w:rsidRDefault="001B441A" w:rsidP="001B441A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- рабочее место преподавателя;</w:t>
      </w:r>
    </w:p>
    <w:p w:rsidR="001B441A" w:rsidRDefault="001B441A" w:rsidP="001B441A">
      <w:pPr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Style w:val="11"/>
          <w:rFonts w:ascii="Times New Roman" w:hAnsi="Times New Roman"/>
          <w:sz w:val="28"/>
        </w:rPr>
        <w:t>- наглядные пособия (комплекты учебных таблиц, стендов, схем, плакатов, атласов, карта мира, контурных карт и др.);</w:t>
      </w:r>
      <w:proofErr w:type="gramEnd"/>
    </w:p>
    <w:p w:rsidR="001B441A" w:rsidRDefault="001B441A" w:rsidP="001B441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- дидактические материалы (задания для контрольных работ, для разных видов оценочных средств, промежуточной аттестации и др.);</w:t>
      </w:r>
    </w:p>
    <w:p w:rsidR="001B441A" w:rsidRDefault="001B441A" w:rsidP="001B441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информационно-коммуникационные средства; экранно-звуковые пособия; комплект технической документации, в том числе паспорта на средства </w:t>
      </w:r>
      <w:proofErr w:type="gramStart"/>
      <w:r>
        <w:rPr>
          <w:rFonts w:ascii="Times New Roman" w:hAnsi="Times New Roman"/>
          <w:sz w:val="28"/>
        </w:rPr>
        <w:t>обучения, инструкции по</w:t>
      </w:r>
      <w:proofErr w:type="gramEnd"/>
      <w:r>
        <w:rPr>
          <w:rFonts w:ascii="Times New Roman" w:hAnsi="Times New Roman"/>
          <w:sz w:val="28"/>
        </w:rPr>
        <w:t xml:space="preserve"> их использованию и технике безопасности; </w:t>
      </w:r>
    </w:p>
    <w:p w:rsidR="001B441A" w:rsidRDefault="001B441A" w:rsidP="001B4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библиотечный фонд кабинета</w:t>
      </w:r>
      <w:proofErr w:type="gramStart"/>
      <w:r>
        <w:rPr>
          <w:rFonts w:ascii="Times New Roman" w:hAnsi="Times New Roman"/>
          <w:sz w:val="28"/>
        </w:rPr>
        <w:t>.</w:t>
      </w:r>
      <w:proofErr w:type="gramEnd"/>
      <w:r>
        <w:rPr>
          <w:rFonts w:ascii="Times New Roman" w:hAnsi="Times New Roman"/>
          <w:sz w:val="28"/>
        </w:rPr>
        <w:t xml:space="preserve"> (</w:t>
      </w:r>
      <w:proofErr w:type="gramStart"/>
      <w:r>
        <w:rPr>
          <w:rFonts w:ascii="Times New Roman" w:hAnsi="Times New Roman"/>
          <w:sz w:val="28"/>
        </w:rPr>
        <w:t>у</w:t>
      </w:r>
      <w:proofErr w:type="gramEnd"/>
      <w:r>
        <w:rPr>
          <w:rFonts w:ascii="Times New Roman" w:hAnsi="Times New Roman"/>
          <w:sz w:val="28"/>
        </w:rPr>
        <w:t xml:space="preserve">чебники, учебно-методические комплекты (УМК) (в т.ч. и </w:t>
      </w:r>
      <w:proofErr w:type="spellStart"/>
      <w:r>
        <w:rPr>
          <w:rFonts w:ascii="Times New Roman" w:hAnsi="Times New Roman"/>
          <w:sz w:val="28"/>
        </w:rPr>
        <w:t>мультимедийные</w:t>
      </w:r>
      <w:proofErr w:type="spellEnd"/>
      <w:r>
        <w:rPr>
          <w:rFonts w:ascii="Times New Roman" w:hAnsi="Times New Roman"/>
          <w:sz w:val="28"/>
        </w:rPr>
        <w:t>)). Библиотечный фонд кабинета может быть дополнен энциклопедиями, справочниками, научной, научно-популярной и другой литературой по вопросам географического образования;</w:t>
      </w:r>
    </w:p>
    <w:p w:rsidR="001B441A" w:rsidRDefault="001B441A" w:rsidP="001B441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- технические средства обучения (персональный компьютер с лицензионным программным обеспечением; </w:t>
      </w:r>
      <w:proofErr w:type="spellStart"/>
      <w:r>
        <w:rPr>
          <w:rStyle w:val="11"/>
          <w:rFonts w:ascii="Times New Roman" w:hAnsi="Times New Roman"/>
          <w:sz w:val="28"/>
        </w:rPr>
        <w:t>мультимедийный</w:t>
      </w:r>
      <w:proofErr w:type="spellEnd"/>
      <w:r>
        <w:rPr>
          <w:rStyle w:val="11"/>
          <w:rFonts w:ascii="Times New Roman" w:hAnsi="Times New Roman"/>
          <w:sz w:val="28"/>
        </w:rPr>
        <w:t xml:space="preserve"> проектор; интерактивная доска, выход в локальную сеть);</w:t>
      </w:r>
    </w:p>
    <w:p w:rsidR="001B441A" w:rsidRDefault="001B441A" w:rsidP="001B441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- залы (библиотека, читальный зал с выходом в информационно-телекоммуникационную сеть Интернет).</w:t>
      </w:r>
    </w:p>
    <w:p w:rsidR="001B441A" w:rsidRDefault="001B441A" w:rsidP="001B441A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3.2. Информационное обеспечение реализации программы</w:t>
      </w:r>
      <w:bookmarkStart w:id="1" w:name="_Hlk120782426"/>
      <w:bookmarkEnd w:id="1"/>
    </w:p>
    <w:p w:rsidR="001B441A" w:rsidRDefault="001B441A" w:rsidP="001B441A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допущенные к использованию при реализации образовательных программ СПО на базе основного общего образования.</w:t>
      </w:r>
    </w:p>
    <w:p w:rsidR="001B441A" w:rsidRDefault="001B441A" w:rsidP="001B441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1B441A" w:rsidRDefault="001B441A" w:rsidP="001B441A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bookmarkStart w:id="2" w:name="__RefHeading___4"/>
      <w:bookmarkEnd w:id="2"/>
      <w:r>
        <w:rPr>
          <w:rFonts w:ascii="Times New Roman" w:hAnsi="Times New Roman"/>
          <w:b/>
          <w:sz w:val="28"/>
        </w:rPr>
        <w:t>3. Контроль и оценка результатов освоения общеобразовательной дисциплины</w:t>
      </w:r>
    </w:p>
    <w:p w:rsidR="001B441A" w:rsidRDefault="001B441A" w:rsidP="001B441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1B441A" w:rsidRDefault="001B441A" w:rsidP="001B441A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114"/>
        <w:gridCol w:w="3402"/>
        <w:gridCol w:w="2839"/>
      </w:tblGrid>
      <w:tr w:rsidR="001B441A" w:rsidRPr="003408A3">
        <w:trPr>
          <w:trHeight w:val="31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1B441A" w:rsidRPr="003408A3">
        <w:trPr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дифференцированный зачет проводится в форме тестирования</w:t>
            </w:r>
          </w:p>
        </w:tc>
      </w:tr>
      <w:tr w:rsidR="001B441A" w:rsidRPr="003408A3">
        <w:trPr>
          <w:trHeight w:val="1006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441A" w:rsidRPr="003408A3" w:rsidRDefault="001B441A" w:rsidP="00183A85">
            <w:pPr>
              <w:spacing w:after="0" w:line="23" w:lineRule="atLeast"/>
            </w:pPr>
          </w:p>
        </w:tc>
      </w:tr>
      <w:tr w:rsidR="001B441A" w:rsidRPr="003408A3">
        <w:trPr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441A" w:rsidRPr="003408A3" w:rsidRDefault="001B441A" w:rsidP="00183A85">
            <w:pPr>
              <w:spacing w:after="0" w:line="23" w:lineRule="atLeast"/>
            </w:pPr>
          </w:p>
        </w:tc>
      </w:tr>
      <w:tr w:rsidR="001B441A" w:rsidRPr="003408A3">
        <w:trPr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441A" w:rsidRPr="003408A3" w:rsidRDefault="001B441A" w:rsidP="00183A85">
            <w:pPr>
              <w:spacing w:after="0" w:line="23" w:lineRule="atLeast"/>
            </w:pPr>
          </w:p>
        </w:tc>
      </w:tr>
      <w:tr w:rsidR="001B441A" w:rsidRPr="003408A3">
        <w:trPr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05.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>
              <w:rPr>
                <w:rFonts w:ascii="Times New Roman" w:hAnsi="Times New Roman"/>
                <w:sz w:val="24"/>
              </w:rPr>
              <w:lastRenderedPageBreak/>
              <w:t>социального и культурного контекста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1.1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441A" w:rsidRPr="003408A3" w:rsidRDefault="001B441A" w:rsidP="00183A85">
            <w:pPr>
              <w:spacing w:after="0" w:line="23" w:lineRule="atLeast"/>
            </w:pPr>
          </w:p>
        </w:tc>
      </w:tr>
      <w:tr w:rsidR="001B441A" w:rsidRPr="003408A3">
        <w:trPr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rPr>
                <w:rFonts w:ascii="Times New Roman" w:hAnsi="Times New Roman"/>
                <w:sz w:val="24"/>
              </w:rPr>
              <w:t>антикоррупционного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поведения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441A" w:rsidRPr="003408A3" w:rsidRDefault="001B441A" w:rsidP="00183A85">
            <w:pPr>
              <w:spacing w:after="0" w:line="23" w:lineRule="atLeast"/>
            </w:pPr>
          </w:p>
        </w:tc>
      </w:tr>
      <w:tr w:rsidR="001B441A" w:rsidRPr="003408A3">
        <w:trPr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441A" w:rsidRPr="003408A3" w:rsidRDefault="001B441A" w:rsidP="00183A85">
            <w:pPr>
              <w:spacing w:after="0" w:line="23" w:lineRule="atLeast"/>
            </w:pPr>
          </w:p>
        </w:tc>
      </w:tr>
      <w:tr w:rsidR="001B441A" w:rsidRPr="003408A3">
        <w:trPr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09.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441A" w:rsidRPr="003408A3" w:rsidRDefault="001B441A" w:rsidP="00183A85">
            <w:pPr>
              <w:spacing w:after="0" w:line="23" w:lineRule="atLeast"/>
            </w:pPr>
          </w:p>
        </w:tc>
      </w:tr>
      <w:tr w:rsidR="001B441A" w:rsidRPr="003408A3">
        <w:trPr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ПК</w:t>
            </w:r>
            <w:r>
              <w:rPr>
                <w:rFonts w:ascii="Times New Roman" w:hAnsi="Times New Roman"/>
                <w:i/>
                <w:sz w:val="24"/>
                <w:vertAlign w:val="superscript"/>
              </w:rPr>
              <w:footnoteReference w:id="4"/>
            </w:r>
            <w:r>
              <w:rPr>
                <w:rFonts w:ascii="Times New Roman" w:hAnsi="Times New Roman"/>
                <w:i/>
                <w:sz w:val="24"/>
              </w:rPr>
              <w:t>…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41A" w:rsidRDefault="001B441A" w:rsidP="00183A8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283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441A" w:rsidRPr="003408A3" w:rsidRDefault="001B441A" w:rsidP="00183A85">
            <w:pPr>
              <w:spacing w:after="0" w:line="23" w:lineRule="atLeast"/>
            </w:pPr>
          </w:p>
        </w:tc>
      </w:tr>
    </w:tbl>
    <w:p w:rsidR="001B441A" w:rsidRDefault="001B441A" w:rsidP="001B441A">
      <w:pPr>
        <w:spacing w:after="0"/>
        <w:jc w:val="both"/>
        <w:rPr>
          <w:rFonts w:ascii="Times New Roman" w:hAnsi="Times New Roman"/>
          <w:sz w:val="24"/>
        </w:rPr>
      </w:pPr>
    </w:p>
    <w:p w:rsidR="00287F7B" w:rsidRPr="00C7257B" w:rsidRDefault="00287F7B" w:rsidP="001B4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eastAsia="ru-RU"/>
        </w:rPr>
      </w:pPr>
    </w:p>
    <w:sectPr w:rsidR="00287F7B" w:rsidRPr="00C7257B" w:rsidSect="00183A85">
      <w:footerReference w:type="even" r:id="rId13"/>
      <w:footerReference w:type="default" r:id="rId14"/>
      <w:pgSz w:w="11906" w:h="16838"/>
      <w:pgMar w:top="1276" w:right="850" w:bottom="568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DD1" w:rsidRDefault="00292DD1" w:rsidP="001A2613">
      <w:pPr>
        <w:spacing w:after="0" w:line="240" w:lineRule="auto"/>
      </w:pPr>
      <w:r>
        <w:separator/>
      </w:r>
    </w:p>
  </w:endnote>
  <w:endnote w:type="continuationSeparator" w:id="0">
    <w:p w:rsidR="00292DD1" w:rsidRDefault="00292DD1" w:rsidP="001A2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6D8" w:rsidRDefault="00061269" w:rsidP="000B213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3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36D8" w:rsidRDefault="000D36D8" w:rsidP="000B213B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6D8" w:rsidRDefault="00061269" w:rsidP="000B213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3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C308F">
      <w:rPr>
        <w:rStyle w:val="a5"/>
        <w:noProof/>
      </w:rPr>
      <w:t>2</w:t>
    </w:r>
    <w:r>
      <w:rPr>
        <w:rStyle w:val="a5"/>
      </w:rPr>
      <w:fldChar w:fldCharType="end"/>
    </w:r>
  </w:p>
  <w:p w:rsidR="000D36D8" w:rsidRDefault="000D36D8" w:rsidP="000B213B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41A" w:rsidRDefault="001B441A">
    <w:pPr>
      <w:pStyle w:val="a3"/>
      <w:jc w:val="right"/>
      <w:rPr>
        <w:rStyle w:val="110"/>
      </w:rPr>
    </w:pPr>
    <w:r>
      <w:rPr>
        <w:rStyle w:val="110"/>
      </w:rPr>
      <w:fldChar w:fldCharType="begin"/>
    </w:r>
    <w:r>
      <w:rPr>
        <w:rStyle w:val="110"/>
      </w:rPr>
      <w:instrText xml:space="preserve">PAGE </w:instrText>
    </w:r>
    <w:r>
      <w:rPr>
        <w:rStyle w:val="110"/>
      </w:rPr>
      <w:fldChar w:fldCharType="separate"/>
    </w:r>
    <w:r>
      <w:rPr>
        <w:rStyle w:val="110"/>
      </w:rPr>
      <w:t xml:space="preserve"> </w:t>
    </w:r>
    <w:r>
      <w:rPr>
        <w:rStyle w:val="110"/>
      </w:rPr>
      <w:fldChar w:fldCharType="end"/>
    </w:r>
  </w:p>
  <w:p w:rsidR="001B441A" w:rsidRDefault="001B441A">
    <w:pPr>
      <w:pStyle w:val="a3"/>
      <w:ind w:right="360"/>
    </w:pPr>
  </w:p>
  <w:p w:rsidR="001B441A" w:rsidRDefault="001B441A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41A" w:rsidRDefault="001B441A">
    <w:pPr>
      <w:pStyle w:val="a3"/>
      <w:jc w:val="right"/>
      <w:rPr>
        <w:rStyle w:val="110"/>
      </w:rPr>
    </w:pPr>
    <w:r>
      <w:rPr>
        <w:rStyle w:val="110"/>
      </w:rPr>
      <w:fldChar w:fldCharType="begin"/>
    </w:r>
    <w:r>
      <w:rPr>
        <w:rStyle w:val="110"/>
      </w:rPr>
      <w:instrText xml:space="preserve">PAGE </w:instrText>
    </w:r>
    <w:r>
      <w:rPr>
        <w:rStyle w:val="110"/>
      </w:rPr>
      <w:fldChar w:fldCharType="separate"/>
    </w:r>
    <w:r w:rsidR="003C308F">
      <w:rPr>
        <w:rStyle w:val="110"/>
        <w:noProof/>
      </w:rPr>
      <w:t>3</w:t>
    </w:r>
    <w:r>
      <w:rPr>
        <w:rStyle w:val="110"/>
      </w:rPr>
      <w:fldChar w:fldCharType="end"/>
    </w:r>
  </w:p>
  <w:p w:rsidR="001B441A" w:rsidRDefault="001B441A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41A" w:rsidRDefault="001B441A">
    <w:pPr>
      <w:pStyle w:val="a3"/>
      <w:jc w:val="right"/>
      <w:rPr>
        <w:rStyle w:val="110"/>
      </w:rPr>
    </w:pPr>
    <w:r>
      <w:rPr>
        <w:rStyle w:val="110"/>
      </w:rPr>
      <w:fldChar w:fldCharType="begin"/>
    </w:r>
    <w:r>
      <w:rPr>
        <w:rStyle w:val="110"/>
      </w:rPr>
      <w:instrText xml:space="preserve">PAGE </w:instrText>
    </w:r>
    <w:r>
      <w:rPr>
        <w:rStyle w:val="110"/>
      </w:rPr>
      <w:fldChar w:fldCharType="separate"/>
    </w:r>
    <w:r>
      <w:rPr>
        <w:rStyle w:val="110"/>
      </w:rPr>
      <w:t xml:space="preserve"> </w:t>
    </w:r>
    <w:r>
      <w:rPr>
        <w:rStyle w:val="110"/>
      </w:rPr>
      <w:fldChar w:fldCharType="end"/>
    </w:r>
  </w:p>
  <w:p w:rsidR="001B441A" w:rsidRDefault="001B441A">
    <w:pPr>
      <w:pStyle w:val="a3"/>
      <w:ind w:right="360"/>
    </w:pPr>
  </w:p>
  <w:p w:rsidR="001B441A" w:rsidRDefault="001B441A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41A" w:rsidRDefault="001B441A">
    <w:pPr>
      <w:pStyle w:val="a3"/>
      <w:jc w:val="right"/>
      <w:rPr>
        <w:rStyle w:val="110"/>
      </w:rPr>
    </w:pPr>
    <w:r>
      <w:rPr>
        <w:rStyle w:val="110"/>
      </w:rPr>
      <w:fldChar w:fldCharType="begin"/>
    </w:r>
    <w:r>
      <w:rPr>
        <w:rStyle w:val="110"/>
      </w:rPr>
      <w:instrText xml:space="preserve">PAGE </w:instrText>
    </w:r>
    <w:r>
      <w:rPr>
        <w:rStyle w:val="110"/>
      </w:rPr>
      <w:fldChar w:fldCharType="separate"/>
    </w:r>
    <w:r w:rsidR="003C308F">
      <w:rPr>
        <w:rStyle w:val="110"/>
        <w:noProof/>
      </w:rPr>
      <w:t>13</w:t>
    </w:r>
    <w:r>
      <w:rPr>
        <w:rStyle w:val="110"/>
      </w:rPr>
      <w:fldChar w:fldCharType="end"/>
    </w:r>
  </w:p>
  <w:p w:rsidR="001B441A" w:rsidRDefault="001B441A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A85" w:rsidRDefault="00183A85">
    <w:pPr>
      <w:pStyle w:val="a3"/>
      <w:jc w:val="right"/>
      <w:rPr>
        <w:rStyle w:val="110"/>
      </w:rPr>
    </w:pPr>
  </w:p>
  <w:p w:rsidR="00183A85" w:rsidRDefault="00183A85">
    <w:pPr>
      <w:pStyle w:val="a3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A85" w:rsidRDefault="00183A85">
    <w:pPr>
      <w:pStyle w:val="a3"/>
      <w:jc w:val="right"/>
      <w:rPr>
        <w:rStyle w:val="110"/>
      </w:rPr>
    </w:pPr>
    <w:r>
      <w:rPr>
        <w:rStyle w:val="110"/>
      </w:rPr>
      <w:fldChar w:fldCharType="begin"/>
    </w:r>
    <w:r>
      <w:rPr>
        <w:rStyle w:val="110"/>
      </w:rPr>
      <w:instrText xml:space="preserve">PAGE </w:instrText>
    </w:r>
    <w:r>
      <w:rPr>
        <w:rStyle w:val="110"/>
      </w:rPr>
      <w:fldChar w:fldCharType="separate"/>
    </w:r>
    <w:r w:rsidR="003C308F">
      <w:rPr>
        <w:rStyle w:val="110"/>
        <w:noProof/>
      </w:rPr>
      <w:t>16</w:t>
    </w:r>
    <w:r>
      <w:rPr>
        <w:rStyle w:val="110"/>
      </w:rPr>
      <w:fldChar w:fldCharType="end"/>
    </w:r>
  </w:p>
  <w:p w:rsidR="00183A85" w:rsidRDefault="00183A8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DD1" w:rsidRDefault="00292DD1" w:rsidP="001A2613">
      <w:pPr>
        <w:spacing w:after="0" w:line="240" w:lineRule="auto"/>
      </w:pPr>
      <w:r>
        <w:separator/>
      </w:r>
    </w:p>
  </w:footnote>
  <w:footnote w:type="continuationSeparator" w:id="0">
    <w:p w:rsidR="00292DD1" w:rsidRDefault="00292DD1" w:rsidP="001A2613">
      <w:pPr>
        <w:spacing w:after="0" w:line="240" w:lineRule="auto"/>
      </w:pPr>
      <w:r>
        <w:continuationSeparator/>
      </w:r>
    </w:p>
  </w:footnote>
  <w:footnote w:id="1">
    <w:p w:rsidR="00257994" w:rsidRDefault="00257994"/>
    <w:p w:rsidR="001B441A" w:rsidRDefault="001B441A" w:rsidP="001B441A">
      <w:pPr>
        <w:pStyle w:val="Footnote"/>
        <w:spacing w:before="100"/>
        <w:jc w:val="both"/>
      </w:pPr>
    </w:p>
  </w:footnote>
  <w:footnote w:id="2">
    <w:p w:rsidR="00257994" w:rsidRDefault="00257994"/>
    <w:p w:rsidR="001B441A" w:rsidRDefault="001B441A" w:rsidP="001B441A">
      <w:pPr>
        <w:spacing w:before="100" w:beforeAutospacing="1" w:after="0" w:line="240" w:lineRule="auto"/>
        <w:jc w:val="both"/>
      </w:pPr>
    </w:p>
  </w:footnote>
  <w:footnote w:id="3">
    <w:p w:rsidR="00257994" w:rsidRDefault="00257994"/>
    <w:p w:rsidR="001B441A" w:rsidRDefault="001B441A" w:rsidP="001B441A">
      <w:pPr>
        <w:pStyle w:val="Footnote"/>
      </w:pPr>
    </w:p>
  </w:footnote>
  <w:footnote w:id="4">
    <w:p w:rsidR="001B441A" w:rsidRDefault="001B441A" w:rsidP="001B441A">
      <w:pPr>
        <w:pStyle w:val="Footnote"/>
      </w:pPr>
      <w:r>
        <w:rPr>
          <w:rFonts w:ascii="OfficinaSansBookC" w:hAnsi="OfficinaSansBookC"/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>
        <w:rPr>
          <w:sz w:val="22"/>
        </w:rPr>
        <w:t xml:space="preserve">ПК указываются в соответствии с ФГОС СПО реализуемой профессии/специальности.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49BB"/>
    <w:multiLevelType w:val="hybridMultilevel"/>
    <w:tmpl w:val="7A78D142"/>
    <w:lvl w:ilvl="0" w:tplc="A328A5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01812"/>
    <w:multiLevelType w:val="multilevel"/>
    <w:tmpl w:val="8AF8C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13944DFE"/>
    <w:multiLevelType w:val="hybridMultilevel"/>
    <w:tmpl w:val="D84C8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20B01"/>
    <w:multiLevelType w:val="hybridMultilevel"/>
    <w:tmpl w:val="9E9AE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25AE7"/>
    <w:multiLevelType w:val="hybridMultilevel"/>
    <w:tmpl w:val="33269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D4A8F"/>
    <w:multiLevelType w:val="hybridMultilevel"/>
    <w:tmpl w:val="97121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F53D9"/>
    <w:multiLevelType w:val="hybridMultilevel"/>
    <w:tmpl w:val="F7840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883181"/>
    <w:multiLevelType w:val="hybridMultilevel"/>
    <w:tmpl w:val="EB001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F3DE5"/>
    <w:multiLevelType w:val="hybridMultilevel"/>
    <w:tmpl w:val="519C5950"/>
    <w:lvl w:ilvl="0" w:tplc="915878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A6F769E"/>
    <w:multiLevelType w:val="hybridMultilevel"/>
    <w:tmpl w:val="EBC6B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8355B3"/>
    <w:multiLevelType w:val="hybridMultilevel"/>
    <w:tmpl w:val="802EC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2A45E5"/>
    <w:multiLevelType w:val="hybridMultilevel"/>
    <w:tmpl w:val="3478485A"/>
    <w:lvl w:ilvl="0" w:tplc="A328A5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1368B"/>
    <w:multiLevelType w:val="hybridMultilevel"/>
    <w:tmpl w:val="F586C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F733A8"/>
    <w:multiLevelType w:val="hybridMultilevel"/>
    <w:tmpl w:val="DBCA6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4A39D0"/>
    <w:multiLevelType w:val="hybridMultilevel"/>
    <w:tmpl w:val="4C305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2F2034"/>
    <w:multiLevelType w:val="hybridMultilevel"/>
    <w:tmpl w:val="45985F3A"/>
    <w:lvl w:ilvl="0" w:tplc="915878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251DD0"/>
    <w:multiLevelType w:val="hybridMultilevel"/>
    <w:tmpl w:val="41248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A67C6B"/>
    <w:multiLevelType w:val="hybridMultilevel"/>
    <w:tmpl w:val="A8066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C05A55"/>
    <w:multiLevelType w:val="hybridMultilevel"/>
    <w:tmpl w:val="A5A65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3"/>
  </w:num>
  <w:num w:numId="7">
    <w:abstractNumId w:val="7"/>
  </w:num>
  <w:num w:numId="8">
    <w:abstractNumId w:val="12"/>
  </w:num>
  <w:num w:numId="9">
    <w:abstractNumId w:val="16"/>
  </w:num>
  <w:num w:numId="10">
    <w:abstractNumId w:val="13"/>
  </w:num>
  <w:num w:numId="11">
    <w:abstractNumId w:val="4"/>
  </w:num>
  <w:num w:numId="12">
    <w:abstractNumId w:val="14"/>
  </w:num>
  <w:num w:numId="13">
    <w:abstractNumId w:val="2"/>
  </w:num>
  <w:num w:numId="14">
    <w:abstractNumId w:val="5"/>
  </w:num>
  <w:num w:numId="15">
    <w:abstractNumId w:val="18"/>
  </w:num>
  <w:num w:numId="16">
    <w:abstractNumId w:val="10"/>
  </w:num>
  <w:num w:numId="17">
    <w:abstractNumId w:val="1"/>
  </w:num>
  <w:num w:numId="18">
    <w:abstractNumId w:val="17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27D5"/>
    <w:rsid w:val="00061269"/>
    <w:rsid w:val="000B213B"/>
    <w:rsid w:val="000D36D8"/>
    <w:rsid w:val="00183A85"/>
    <w:rsid w:val="001A2613"/>
    <w:rsid w:val="001B441A"/>
    <w:rsid w:val="00257994"/>
    <w:rsid w:val="00287F7B"/>
    <w:rsid w:val="00292DD1"/>
    <w:rsid w:val="002C3699"/>
    <w:rsid w:val="002E11EB"/>
    <w:rsid w:val="00367B01"/>
    <w:rsid w:val="003C308F"/>
    <w:rsid w:val="00414D3F"/>
    <w:rsid w:val="004E3571"/>
    <w:rsid w:val="005B27D5"/>
    <w:rsid w:val="005C5B4B"/>
    <w:rsid w:val="00605EA7"/>
    <w:rsid w:val="007204DE"/>
    <w:rsid w:val="00786C36"/>
    <w:rsid w:val="00932E1A"/>
    <w:rsid w:val="00946E2E"/>
    <w:rsid w:val="00974C3D"/>
    <w:rsid w:val="009B543A"/>
    <w:rsid w:val="009E1991"/>
    <w:rsid w:val="00A05947"/>
    <w:rsid w:val="00A20FC7"/>
    <w:rsid w:val="00A37B5C"/>
    <w:rsid w:val="00AB3FEB"/>
    <w:rsid w:val="00AC38B0"/>
    <w:rsid w:val="00AD7BD5"/>
    <w:rsid w:val="00B03F1C"/>
    <w:rsid w:val="00B54B6A"/>
    <w:rsid w:val="00BF3C04"/>
    <w:rsid w:val="00C204F0"/>
    <w:rsid w:val="00C60517"/>
    <w:rsid w:val="00D25387"/>
    <w:rsid w:val="00D753DD"/>
    <w:rsid w:val="00E50C53"/>
    <w:rsid w:val="00F2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51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B441A"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21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B21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213B"/>
  </w:style>
  <w:style w:type="paragraph" w:styleId="a6">
    <w:name w:val="header"/>
    <w:basedOn w:val="a"/>
    <w:link w:val="a7"/>
    <w:uiPriority w:val="99"/>
    <w:unhideWhenUsed/>
    <w:rsid w:val="001A2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2613"/>
  </w:style>
  <w:style w:type="paragraph" w:styleId="a8">
    <w:name w:val="Balloon Text"/>
    <w:basedOn w:val="a"/>
    <w:link w:val="a9"/>
    <w:uiPriority w:val="99"/>
    <w:semiHidden/>
    <w:unhideWhenUsed/>
    <w:rsid w:val="0028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7F7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204F0"/>
    <w:pPr>
      <w:ind w:left="720"/>
      <w:contextualSpacing/>
    </w:pPr>
  </w:style>
  <w:style w:type="character" w:customStyle="1" w:styleId="11">
    <w:name w:val="Обычный1"/>
    <w:rsid w:val="001B441A"/>
  </w:style>
  <w:style w:type="character" w:customStyle="1" w:styleId="FooterChar">
    <w:name w:val="Footer Char"/>
    <w:basedOn w:val="11"/>
    <w:rsid w:val="001B441A"/>
    <w:rPr>
      <w:rFonts w:ascii="Times New Roman" w:hAnsi="Times New Roman" w:cs="Times New Roman"/>
      <w:sz w:val="24"/>
    </w:rPr>
  </w:style>
  <w:style w:type="character" w:customStyle="1" w:styleId="10">
    <w:name w:val="Заголовок 1 Знак"/>
    <w:basedOn w:val="11"/>
    <w:link w:val="1"/>
    <w:rsid w:val="001B441A"/>
    <w:rPr>
      <w:rFonts w:eastAsia="Calibri"/>
      <w:sz w:val="24"/>
      <w:szCs w:val="22"/>
      <w:lang w:val="ru-RU" w:eastAsia="en-US" w:bidi="ar-SA"/>
    </w:rPr>
  </w:style>
  <w:style w:type="paragraph" w:customStyle="1" w:styleId="Footnote">
    <w:name w:val="Footnote"/>
    <w:basedOn w:val="a"/>
    <w:link w:val="Footnote1"/>
    <w:rsid w:val="001B441A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Footnote1">
    <w:name w:val="Footnote1"/>
    <w:basedOn w:val="11"/>
    <w:link w:val="Footnote"/>
    <w:rsid w:val="001B441A"/>
    <w:rPr>
      <w:rFonts w:eastAsia="Calibri"/>
      <w:szCs w:val="22"/>
      <w:lang w:val="ru-RU" w:eastAsia="en-US" w:bidi="ar-SA"/>
    </w:rPr>
  </w:style>
  <w:style w:type="paragraph" w:customStyle="1" w:styleId="12">
    <w:name w:val="Номер страницы1"/>
    <w:basedOn w:val="a"/>
    <w:link w:val="110"/>
    <w:rsid w:val="001B441A"/>
    <w:pPr>
      <w:spacing w:after="160" w:line="264" w:lineRule="auto"/>
    </w:pPr>
  </w:style>
  <w:style w:type="character" w:customStyle="1" w:styleId="110">
    <w:name w:val="Номер страницы11"/>
    <w:basedOn w:val="11"/>
    <w:link w:val="12"/>
    <w:rsid w:val="001B441A"/>
    <w:rPr>
      <w:rFonts w:ascii="Calibri" w:eastAsia="Calibri" w:hAnsi="Calibri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3423</Words>
  <Characters>19513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профессиональное </vt:lpstr>
    </vt:vector>
  </TitlesOfParts>
  <Company>WolfishLair</Company>
  <LinksUpToDate>false</LinksUpToDate>
  <CharactersWithSpaces>22891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профессиональное</dc:title>
  <dc:creator>Пользователь</dc:creator>
  <cp:lastModifiedBy>igorkarpow1970@vk.com</cp:lastModifiedBy>
  <cp:revision>2</cp:revision>
  <cp:lastPrinted>2015-09-09T10:59:00Z</cp:lastPrinted>
  <dcterms:created xsi:type="dcterms:W3CDTF">2025-10-07T07:37:00Z</dcterms:created>
  <dcterms:modified xsi:type="dcterms:W3CDTF">2025-10-07T07:37:00Z</dcterms:modified>
</cp:coreProperties>
</file>